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78B" w:rsidRPr="007B0659" w:rsidRDefault="00E4078B" w:rsidP="00D677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123814472"/>
    </w:p>
    <w:bookmarkEnd w:id="0"/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T.C.</w:t>
      </w: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MİLLÎ EĞİTİM BAKANLIĞI</w:t>
      </w: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80745" w:rsidRPr="007B0659" w:rsidRDefault="00980745" w:rsidP="009807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Mesleki Gelişim Programı</w:t>
      </w:r>
    </w:p>
    <w:p w:rsidR="00980745" w:rsidRPr="007B0659" w:rsidRDefault="00980745" w:rsidP="00980745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7"/>
        <w:gridCol w:w="3260"/>
        <w:gridCol w:w="3443"/>
      </w:tblGrid>
      <w:tr w:rsidR="00980745" w:rsidRPr="007B0659" w:rsidTr="007B683E">
        <w:trPr>
          <w:trHeight w:val="307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745" w:rsidRPr="007B0659" w:rsidRDefault="00980745" w:rsidP="00602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745" w:rsidRPr="007B0659" w:rsidRDefault="00980745" w:rsidP="00602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0745" w:rsidRPr="007B0659" w:rsidRDefault="00980745" w:rsidP="006027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80745" w:rsidRPr="007B0659" w:rsidTr="007B683E">
        <w:trPr>
          <w:trHeight w:val="464"/>
        </w:trPr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80745" w:rsidRPr="007B0659" w:rsidRDefault="007B683E" w:rsidP="007B6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80745" w:rsidRPr="007B0659" w:rsidRDefault="007B683E" w:rsidP="007B6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80745" w:rsidRPr="00B76222" w:rsidRDefault="007B683E" w:rsidP="007B68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7B683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2.02.06.12.002</w:t>
            </w:r>
          </w:p>
        </w:tc>
      </w:tr>
    </w:tbl>
    <w:p w:rsidR="00980745" w:rsidRPr="007B0659" w:rsidRDefault="00980745" w:rsidP="00980745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ETKİNLİĞİN ADI</w:t>
      </w:r>
    </w:p>
    <w:p w:rsidR="00980745" w:rsidRPr="004E48E2" w:rsidRDefault="00980745" w:rsidP="00980745">
      <w:pPr>
        <w:pStyle w:val="AralkYok"/>
        <w:ind w:left="284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="00A013EB">
        <w:rPr>
          <w:rFonts w:ascii="Times New Roman" w:hAnsi="Times New Roman"/>
          <w:sz w:val="24"/>
          <w:szCs w:val="24"/>
        </w:rPr>
        <w:t xml:space="preserve">Sosyal Bilgiler </w:t>
      </w:r>
      <w:r w:rsidRPr="00B35C15">
        <w:rPr>
          <w:rFonts w:ascii="Times New Roman" w:hAnsi="Times New Roman"/>
          <w:sz w:val="24"/>
          <w:szCs w:val="24"/>
        </w:rPr>
        <w:t>Dersi Öğretim Programı</w:t>
      </w:r>
      <w:r w:rsidR="003F325A">
        <w:rPr>
          <w:rFonts w:ascii="Times New Roman" w:hAnsi="Times New Roman"/>
          <w:sz w:val="24"/>
          <w:szCs w:val="24"/>
        </w:rPr>
        <w:t>nın Tanıtımı Semineri</w:t>
      </w:r>
    </w:p>
    <w:p w:rsidR="00980745" w:rsidRPr="00B35C15" w:rsidRDefault="00980745" w:rsidP="00980745">
      <w:pPr>
        <w:pStyle w:val="AralkYok"/>
        <w:ind w:left="284"/>
        <w:rPr>
          <w:rStyle w:val="GvdeMetniChar"/>
        </w:rPr>
      </w:pPr>
    </w:p>
    <w:p w:rsidR="00980745" w:rsidRPr="007B0659" w:rsidRDefault="00980745" w:rsidP="00980745">
      <w:pPr>
        <w:spacing w:before="240" w:after="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 xml:space="preserve"> 2</w:t>
      </w:r>
      <w:r w:rsidRPr="007B0659">
        <w:rPr>
          <w:rFonts w:ascii="Times New Roman" w:hAnsi="Times New Roman"/>
          <w:sz w:val="24"/>
          <w:szCs w:val="24"/>
        </w:rPr>
        <w:t>.</w:t>
      </w:r>
      <w:r w:rsidRPr="007B0659"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:rsidR="00B56670" w:rsidRDefault="00980745" w:rsidP="009515ED">
      <w:pPr>
        <w:pStyle w:val="AralkYok"/>
        <w:ind w:left="284"/>
        <w:rPr>
          <w:rFonts w:ascii="Times New Roman" w:hAnsi="Times New Roman"/>
          <w:color w:val="000000" w:themeColor="text1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 xml:space="preserve">Bu faaliyet; Bakanlığımıza bağlı okul ve kurumlarda görev yapan öğretmenlerin </w:t>
      </w:r>
      <w:r>
        <w:rPr>
          <w:rFonts w:ascii="Times New Roman" w:hAnsi="Times New Roman"/>
          <w:sz w:val="24"/>
          <w:szCs w:val="24"/>
        </w:rPr>
        <w:t>“</w:t>
      </w: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="005A2CE3">
        <w:rPr>
          <w:rFonts w:ascii="Times New Roman" w:hAnsi="Times New Roman"/>
          <w:sz w:val="24"/>
          <w:szCs w:val="24"/>
        </w:rPr>
        <w:t xml:space="preserve">Sosyal Bilgiler </w:t>
      </w:r>
      <w:r w:rsidRPr="00B35C15">
        <w:rPr>
          <w:rFonts w:ascii="Times New Roman" w:hAnsi="Times New Roman"/>
          <w:sz w:val="24"/>
          <w:szCs w:val="24"/>
        </w:rPr>
        <w:t>Dersi Öğretim Programı</w:t>
      </w:r>
      <w:r w:rsidR="005339C9">
        <w:rPr>
          <w:rFonts w:ascii="Times New Roman" w:hAnsi="Times New Roman"/>
          <w:sz w:val="24"/>
          <w:szCs w:val="24"/>
        </w:rPr>
        <w:t>”</w:t>
      </w:r>
      <w:r w:rsidR="00377A98">
        <w:rPr>
          <w:rFonts w:ascii="Times New Roman" w:hAnsi="Times New Roman"/>
          <w:bCs/>
          <w:sz w:val="24"/>
          <w:szCs w:val="24"/>
        </w:rPr>
        <w:t xml:space="preserve">hakkında 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>bilgi sahibi olmaları amacıyla düzenlenmiştir</w:t>
      </w:r>
    </w:p>
    <w:p w:rsidR="009515ED" w:rsidRDefault="00980745" w:rsidP="009515ED">
      <w:pPr>
        <w:pStyle w:val="AralkYok"/>
        <w:ind w:left="284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7B0659">
        <w:rPr>
          <w:rFonts w:ascii="Times New Roman" w:hAnsi="Times New Roman"/>
          <w:sz w:val="24"/>
          <w:szCs w:val="24"/>
        </w:rPr>
        <w:t>Bu faaliyeti tamamlayan her katılımcı;</w:t>
      </w:r>
    </w:p>
    <w:p w:rsidR="00980745" w:rsidRDefault="009515ED" w:rsidP="005A2CE3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 w:rsidR="008E4459">
        <w:rPr>
          <w:rFonts w:ascii="Times New Roman" w:hAnsi="Times New Roman"/>
          <w:sz w:val="24"/>
          <w:szCs w:val="24"/>
        </w:rPr>
        <w:t xml:space="preserve">Sosyal Bilgiler </w:t>
      </w:r>
      <w:r w:rsidRPr="009515ED">
        <w:rPr>
          <w:rFonts w:ascii="Times New Roman" w:hAnsi="Times New Roman"/>
          <w:sz w:val="24"/>
          <w:szCs w:val="24"/>
        </w:rPr>
        <w:t>Öğretim Progr</w:t>
      </w:r>
      <w:r>
        <w:rPr>
          <w:rFonts w:ascii="Times New Roman" w:hAnsi="Times New Roman"/>
          <w:sz w:val="24"/>
          <w:szCs w:val="24"/>
        </w:rPr>
        <w:t>amının</w:t>
      </w:r>
      <w:r w:rsidR="00B56670">
        <w:rPr>
          <w:rFonts w:ascii="Times New Roman" w:hAnsi="Times New Roman"/>
          <w:sz w:val="24"/>
          <w:szCs w:val="24"/>
        </w:rPr>
        <w:t xml:space="preserve"> temel felsefesini bilir.</w:t>
      </w:r>
    </w:p>
    <w:p w:rsidR="009515ED" w:rsidRDefault="009515ED" w:rsidP="005A2CE3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 w:rsidR="008E4459">
        <w:rPr>
          <w:rFonts w:ascii="Times New Roman" w:hAnsi="Times New Roman"/>
          <w:sz w:val="24"/>
          <w:szCs w:val="24"/>
        </w:rPr>
        <w:t xml:space="preserve">Sosyal Bilgiler </w:t>
      </w:r>
      <w:r w:rsidRPr="009515ED">
        <w:rPr>
          <w:rFonts w:ascii="Times New Roman" w:hAnsi="Times New Roman"/>
          <w:sz w:val="24"/>
          <w:szCs w:val="24"/>
        </w:rPr>
        <w:t>Öğretim Programının</w:t>
      </w:r>
      <w:r>
        <w:rPr>
          <w:rFonts w:ascii="Times New Roman" w:hAnsi="Times New Roman"/>
          <w:sz w:val="24"/>
          <w:szCs w:val="24"/>
        </w:rPr>
        <w:t xml:space="preserve"> amaçlarını açıklar.</w:t>
      </w:r>
    </w:p>
    <w:p w:rsidR="00221368" w:rsidRDefault="00221368" w:rsidP="005A2CE3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>
        <w:rPr>
          <w:rFonts w:ascii="Times New Roman" w:hAnsi="Times New Roman"/>
          <w:sz w:val="24"/>
          <w:szCs w:val="24"/>
        </w:rPr>
        <w:t xml:space="preserve">Sosyal Bilgiler </w:t>
      </w:r>
      <w:r w:rsidRPr="009515ED">
        <w:rPr>
          <w:rFonts w:ascii="Times New Roman" w:hAnsi="Times New Roman"/>
          <w:sz w:val="24"/>
          <w:szCs w:val="24"/>
        </w:rPr>
        <w:t>Öğretim Programının</w:t>
      </w:r>
      <w:r>
        <w:rPr>
          <w:rFonts w:ascii="Times New Roman" w:hAnsi="Times New Roman"/>
          <w:sz w:val="24"/>
          <w:szCs w:val="24"/>
        </w:rPr>
        <w:t xml:space="preserve"> hangi eğitim yaklaşımlarını temel alına</w:t>
      </w:r>
      <w:r w:rsidR="00B56670">
        <w:rPr>
          <w:rFonts w:ascii="Times New Roman" w:hAnsi="Times New Roman"/>
          <w:sz w:val="24"/>
          <w:szCs w:val="24"/>
        </w:rPr>
        <w:t>rak hazırlandığını bilir</w:t>
      </w:r>
      <w:r>
        <w:rPr>
          <w:rFonts w:ascii="Times New Roman" w:hAnsi="Times New Roman"/>
          <w:sz w:val="24"/>
          <w:szCs w:val="24"/>
        </w:rPr>
        <w:t>.</w:t>
      </w:r>
    </w:p>
    <w:p w:rsidR="009515ED" w:rsidRDefault="009515ED" w:rsidP="005A2CE3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 w:rsidR="008E4459">
        <w:rPr>
          <w:rFonts w:ascii="Times New Roman" w:hAnsi="Times New Roman"/>
          <w:sz w:val="24"/>
          <w:szCs w:val="24"/>
        </w:rPr>
        <w:t xml:space="preserve">Sosyal Bilgiler </w:t>
      </w:r>
      <w:r w:rsidRPr="009515ED">
        <w:rPr>
          <w:rFonts w:ascii="Times New Roman" w:hAnsi="Times New Roman"/>
          <w:sz w:val="24"/>
          <w:szCs w:val="24"/>
        </w:rPr>
        <w:t>Öğretim Programının</w:t>
      </w:r>
      <w:r>
        <w:rPr>
          <w:rFonts w:ascii="Times New Roman" w:hAnsi="Times New Roman"/>
          <w:sz w:val="24"/>
          <w:szCs w:val="24"/>
        </w:rPr>
        <w:t xml:space="preserve"> yapı</w:t>
      </w:r>
      <w:r w:rsidR="00B56670">
        <w:rPr>
          <w:rFonts w:ascii="Times New Roman" w:hAnsi="Times New Roman"/>
          <w:sz w:val="24"/>
          <w:szCs w:val="24"/>
        </w:rPr>
        <w:t>sal özelliklerini bilir.</w:t>
      </w:r>
    </w:p>
    <w:p w:rsidR="009515ED" w:rsidRDefault="009515ED" w:rsidP="005A2CE3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 w:rsidR="008E4459">
        <w:rPr>
          <w:rFonts w:ascii="Times New Roman" w:hAnsi="Times New Roman"/>
          <w:sz w:val="24"/>
          <w:szCs w:val="24"/>
        </w:rPr>
        <w:t xml:space="preserve">Sosyal Bilgiler </w:t>
      </w:r>
      <w:r>
        <w:rPr>
          <w:rFonts w:ascii="Times New Roman" w:hAnsi="Times New Roman"/>
          <w:sz w:val="24"/>
          <w:szCs w:val="24"/>
        </w:rPr>
        <w:t>Öğretim Programının yapısında var olan; alan becerileri, kavramsal beceriler, eğilimler, programlararası bileşenler, değerler, disiplinler arası i</w:t>
      </w:r>
      <w:r w:rsidR="00B56670">
        <w:rPr>
          <w:rFonts w:ascii="Times New Roman" w:hAnsi="Times New Roman"/>
          <w:sz w:val="24"/>
          <w:szCs w:val="24"/>
        </w:rPr>
        <w:t>lişkiler öğelerini açıklar</w:t>
      </w:r>
      <w:r>
        <w:rPr>
          <w:rFonts w:ascii="Times New Roman" w:hAnsi="Times New Roman"/>
          <w:sz w:val="24"/>
          <w:szCs w:val="24"/>
        </w:rPr>
        <w:t>.</w:t>
      </w:r>
    </w:p>
    <w:p w:rsidR="001B4AE5" w:rsidRDefault="001B4AE5" w:rsidP="005A2CE3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>
        <w:rPr>
          <w:rFonts w:ascii="Times New Roman" w:hAnsi="Times New Roman"/>
          <w:sz w:val="24"/>
          <w:szCs w:val="24"/>
        </w:rPr>
        <w:t xml:space="preserve">Sosyal Bilgiler Öğretim Programının </w:t>
      </w:r>
      <w:r w:rsidR="00B56670">
        <w:rPr>
          <w:rFonts w:ascii="Times New Roman" w:hAnsi="Times New Roman"/>
          <w:sz w:val="24"/>
          <w:szCs w:val="24"/>
        </w:rPr>
        <w:t>içerik çerçevesini kavrar</w:t>
      </w:r>
      <w:r>
        <w:rPr>
          <w:rFonts w:ascii="Times New Roman" w:hAnsi="Times New Roman"/>
          <w:sz w:val="24"/>
          <w:szCs w:val="24"/>
        </w:rPr>
        <w:t>.</w:t>
      </w:r>
    </w:p>
    <w:p w:rsidR="008665BB" w:rsidRDefault="00781BEA" w:rsidP="005A2CE3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 w:rsidR="008E4459">
        <w:rPr>
          <w:rFonts w:ascii="Times New Roman" w:hAnsi="Times New Roman"/>
          <w:sz w:val="24"/>
          <w:szCs w:val="24"/>
        </w:rPr>
        <w:t xml:space="preserve">Sosyal Bilgiler </w:t>
      </w:r>
      <w:r>
        <w:rPr>
          <w:rFonts w:ascii="Times New Roman" w:hAnsi="Times New Roman"/>
          <w:sz w:val="24"/>
          <w:szCs w:val="24"/>
        </w:rPr>
        <w:t>Öğretim Programında temaların sınıf düzey</w:t>
      </w:r>
      <w:r w:rsidR="00B56670">
        <w:rPr>
          <w:rFonts w:ascii="Times New Roman" w:hAnsi="Times New Roman"/>
          <w:sz w:val="24"/>
          <w:szCs w:val="24"/>
        </w:rPr>
        <w:t>inde dağılımlarını bilir</w:t>
      </w:r>
      <w:r>
        <w:rPr>
          <w:rFonts w:ascii="Times New Roman" w:hAnsi="Times New Roman"/>
          <w:sz w:val="24"/>
          <w:szCs w:val="24"/>
        </w:rPr>
        <w:t>.</w:t>
      </w:r>
    </w:p>
    <w:p w:rsidR="00B56670" w:rsidRDefault="00B56670" w:rsidP="00B56670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>
        <w:rPr>
          <w:rFonts w:ascii="Times New Roman" w:hAnsi="Times New Roman"/>
          <w:sz w:val="24"/>
          <w:szCs w:val="24"/>
        </w:rPr>
        <w:t xml:space="preserve">Sosyal Bilgiler </w:t>
      </w:r>
      <w:r w:rsidRPr="009515ED">
        <w:rPr>
          <w:rFonts w:ascii="Times New Roman" w:hAnsi="Times New Roman"/>
          <w:sz w:val="24"/>
          <w:szCs w:val="24"/>
        </w:rPr>
        <w:t xml:space="preserve">Öğretim </w:t>
      </w:r>
      <w:r>
        <w:rPr>
          <w:rFonts w:ascii="Times New Roman" w:hAnsi="Times New Roman"/>
          <w:sz w:val="24"/>
          <w:szCs w:val="24"/>
        </w:rPr>
        <w:t>Programında öğrenme alanı şablonundaki öğeleri kavrar.</w:t>
      </w:r>
    </w:p>
    <w:p w:rsidR="00B56670" w:rsidRDefault="00B56670" w:rsidP="00B56670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 w:rsidRPr="009515ED">
        <w:rPr>
          <w:rFonts w:ascii="Times New Roman" w:hAnsi="Times New Roman"/>
          <w:sz w:val="24"/>
          <w:szCs w:val="24"/>
        </w:rPr>
        <w:t xml:space="preserve">Türkiye Yüzyılı Maarif Modeli </w:t>
      </w:r>
      <w:r>
        <w:rPr>
          <w:rFonts w:ascii="Times New Roman" w:hAnsi="Times New Roman"/>
          <w:sz w:val="24"/>
          <w:szCs w:val="24"/>
        </w:rPr>
        <w:t>Sosyal Bilgiler Öğretim Programında sınıf düzeylerindeki öğrenme çıktılarında kullanılan becerileri kavrar.</w:t>
      </w:r>
    </w:p>
    <w:p w:rsidR="00B56670" w:rsidRPr="008B6472" w:rsidRDefault="00B56670" w:rsidP="00B56670">
      <w:pPr>
        <w:pStyle w:val="AralkYok"/>
        <w:numPr>
          <w:ilvl w:val="0"/>
          <w:numId w:val="33"/>
        </w:numPr>
        <w:jc w:val="both"/>
        <w:rPr>
          <w:rFonts w:ascii="Times New Roman" w:eastAsiaTheme="minorEastAsia" w:hAnsi="Times New Roman"/>
          <w:sz w:val="23"/>
          <w:szCs w:val="23"/>
          <w:lang w:eastAsia="tr-TR"/>
        </w:rPr>
      </w:pPr>
      <w:r w:rsidRPr="008B6472">
        <w:rPr>
          <w:rFonts w:ascii="Times New Roman" w:hAnsi="Times New Roman"/>
          <w:sz w:val="24"/>
          <w:szCs w:val="24"/>
        </w:rPr>
        <w:t xml:space="preserve">Türkiye Yüzyılı Maarif Modeli Sosyal Bilgiler Öğretim Programında yer alan programlar arası </w:t>
      </w:r>
      <w:r>
        <w:rPr>
          <w:rFonts w:ascii="Times New Roman" w:hAnsi="Times New Roman"/>
          <w:sz w:val="24"/>
          <w:szCs w:val="24"/>
        </w:rPr>
        <w:t>bileşenleri bilir.</w:t>
      </w:r>
    </w:p>
    <w:p w:rsidR="00B56670" w:rsidRPr="00D7642D" w:rsidRDefault="00B56670" w:rsidP="00B56670">
      <w:pPr>
        <w:pStyle w:val="AralkYok"/>
        <w:numPr>
          <w:ilvl w:val="0"/>
          <w:numId w:val="33"/>
        </w:numPr>
        <w:jc w:val="both"/>
        <w:rPr>
          <w:rFonts w:ascii="Times New Roman" w:eastAsiaTheme="minorEastAsia" w:hAnsi="Times New Roman"/>
          <w:sz w:val="23"/>
          <w:szCs w:val="23"/>
          <w:lang w:eastAsia="tr-TR"/>
        </w:rPr>
      </w:pPr>
      <w:r w:rsidRPr="008B6472">
        <w:rPr>
          <w:rFonts w:ascii="Times New Roman" w:hAnsi="Times New Roman"/>
          <w:sz w:val="24"/>
          <w:szCs w:val="24"/>
        </w:rPr>
        <w:t>Türkiye Yüzyılı Maarif Modeli Sosyal Bilgiler Öğretim Programında</w:t>
      </w:r>
      <w:r>
        <w:rPr>
          <w:rFonts w:ascii="Times New Roman" w:hAnsi="Times New Roman"/>
          <w:sz w:val="24"/>
          <w:szCs w:val="24"/>
        </w:rPr>
        <w:t>ki disiplinler arası ve beceriler arası ilişkileri açıklar.</w:t>
      </w:r>
    </w:p>
    <w:p w:rsidR="00B56670" w:rsidRPr="008B6472" w:rsidRDefault="00B56670" w:rsidP="00B56670">
      <w:pPr>
        <w:pStyle w:val="AralkYok"/>
        <w:numPr>
          <w:ilvl w:val="0"/>
          <w:numId w:val="33"/>
        </w:numPr>
        <w:jc w:val="both"/>
        <w:rPr>
          <w:rFonts w:ascii="Times New Roman" w:eastAsiaTheme="minorEastAsia" w:hAnsi="Times New Roman"/>
          <w:sz w:val="23"/>
          <w:szCs w:val="23"/>
          <w:lang w:eastAsia="tr-TR"/>
        </w:rPr>
      </w:pPr>
      <w:r w:rsidRPr="008B6472">
        <w:rPr>
          <w:rFonts w:ascii="Times New Roman" w:hAnsi="Times New Roman"/>
          <w:sz w:val="24"/>
          <w:szCs w:val="24"/>
        </w:rPr>
        <w:t>Türkiye Yüzyılı Maarif Modeli Sosyal Bilgiler Öğretim Programında</w:t>
      </w:r>
      <w:r>
        <w:rPr>
          <w:rFonts w:ascii="Times New Roman" w:hAnsi="Times New Roman"/>
          <w:sz w:val="24"/>
          <w:szCs w:val="24"/>
        </w:rPr>
        <w:t>ki öğrenme çıktılarını ve toplam öğrenme çıktısını bilir..</w:t>
      </w:r>
    </w:p>
    <w:p w:rsidR="00B56670" w:rsidRPr="009F1FFC" w:rsidRDefault="00B56670" w:rsidP="00B56670">
      <w:pPr>
        <w:pStyle w:val="AralkYok"/>
        <w:numPr>
          <w:ilvl w:val="0"/>
          <w:numId w:val="33"/>
        </w:numPr>
        <w:jc w:val="both"/>
        <w:rPr>
          <w:rFonts w:ascii="Times New Roman" w:eastAsiaTheme="minorEastAsia" w:hAnsi="Times New Roman"/>
          <w:sz w:val="23"/>
          <w:szCs w:val="23"/>
          <w:lang w:eastAsia="tr-TR"/>
        </w:rPr>
      </w:pPr>
      <w:r w:rsidRPr="008B6472">
        <w:rPr>
          <w:rFonts w:ascii="Times New Roman" w:hAnsi="Times New Roman"/>
          <w:sz w:val="24"/>
          <w:szCs w:val="24"/>
        </w:rPr>
        <w:t>Türkiye Yüzyılı Maarif Modeli Sosyal Bilgiler Öğretim Programında</w:t>
      </w:r>
      <w:r>
        <w:rPr>
          <w:rFonts w:ascii="Times New Roman" w:hAnsi="Times New Roman"/>
          <w:sz w:val="24"/>
          <w:szCs w:val="24"/>
        </w:rPr>
        <w:t>ki öğrenme çıktılarının süreç bileşenlerini kavrar.</w:t>
      </w:r>
    </w:p>
    <w:p w:rsidR="00B56670" w:rsidRPr="009F1FFC" w:rsidRDefault="00B56670" w:rsidP="00B56670">
      <w:pPr>
        <w:pStyle w:val="AralkYok"/>
        <w:numPr>
          <w:ilvl w:val="0"/>
          <w:numId w:val="33"/>
        </w:numPr>
        <w:jc w:val="both"/>
        <w:rPr>
          <w:rFonts w:ascii="Times New Roman" w:eastAsiaTheme="minorEastAsia" w:hAnsi="Times New Roman"/>
          <w:sz w:val="23"/>
          <w:szCs w:val="23"/>
          <w:lang w:eastAsia="tr-TR"/>
        </w:rPr>
      </w:pPr>
      <w:r w:rsidRPr="008B6472">
        <w:rPr>
          <w:rFonts w:ascii="Times New Roman" w:hAnsi="Times New Roman"/>
          <w:sz w:val="24"/>
          <w:szCs w:val="24"/>
        </w:rPr>
        <w:t>Türkiye Yüzyılı Maarif Modeli Sosyal Bilgiler Öğretim Programın</w:t>
      </w:r>
      <w:r>
        <w:rPr>
          <w:rFonts w:ascii="Times New Roman" w:hAnsi="Times New Roman"/>
          <w:sz w:val="24"/>
          <w:szCs w:val="24"/>
        </w:rPr>
        <w:t xml:space="preserve">ın temel kabulleri, ön değerlendirme süreçleri ve köprü kurma </w:t>
      </w:r>
      <w:r>
        <w:rPr>
          <w:rFonts w:ascii="Times New Roman" w:hAnsi="Times New Roman"/>
          <w:sz w:val="24"/>
          <w:szCs w:val="24"/>
        </w:rPr>
        <w:tab/>
        <w:t>aşamalarını kavrar.</w:t>
      </w:r>
    </w:p>
    <w:p w:rsidR="00B56670" w:rsidRPr="00D111B6" w:rsidRDefault="00B56670" w:rsidP="00B56670">
      <w:pPr>
        <w:pStyle w:val="AralkYok"/>
        <w:numPr>
          <w:ilvl w:val="0"/>
          <w:numId w:val="33"/>
        </w:numPr>
        <w:jc w:val="both"/>
        <w:rPr>
          <w:rFonts w:ascii="Times New Roman" w:eastAsiaTheme="minorEastAsia" w:hAnsi="Times New Roman"/>
          <w:sz w:val="23"/>
          <w:szCs w:val="23"/>
          <w:lang w:eastAsia="tr-TR"/>
        </w:rPr>
      </w:pPr>
      <w:r w:rsidRPr="008B6472">
        <w:rPr>
          <w:rFonts w:ascii="Times New Roman" w:hAnsi="Times New Roman"/>
          <w:sz w:val="24"/>
          <w:szCs w:val="24"/>
        </w:rPr>
        <w:lastRenderedPageBreak/>
        <w:t>Türkiye Yüzyılı Maarif Modeli Sosyal Bilgiler Öğretim Programın</w:t>
      </w:r>
      <w:r>
        <w:rPr>
          <w:rFonts w:ascii="Times New Roman" w:hAnsi="Times New Roman"/>
          <w:sz w:val="24"/>
          <w:szCs w:val="24"/>
        </w:rPr>
        <w:t>ın öğrenme –öğretme uygulamalarını bilir.</w:t>
      </w:r>
    </w:p>
    <w:p w:rsidR="00B56670" w:rsidRPr="005E6165" w:rsidRDefault="00B56670" w:rsidP="00B56670">
      <w:pPr>
        <w:pStyle w:val="AralkYok"/>
        <w:numPr>
          <w:ilvl w:val="0"/>
          <w:numId w:val="33"/>
        </w:numPr>
        <w:jc w:val="both"/>
        <w:rPr>
          <w:rFonts w:ascii="Times New Roman" w:eastAsiaTheme="minorEastAsia" w:hAnsi="Times New Roman"/>
          <w:sz w:val="23"/>
          <w:szCs w:val="23"/>
          <w:lang w:eastAsia="tr-TR"/>
        </w:rPr>
      </w:pPr>
      <w:r w:rsidRPr="008B6472">
        <w:rPr>
          <w:rFonts w:ascii="Times New Roman" w:hAnsi="Times New Roman"/>
          <w:sz w:val="24"/>
          <w:szCs w:val="24"/>
        </w:rPr>
        <w:t>Türkiye Yüzyılı Maarif Modeli Sosyal Bilgiler Öğretim Programın</w:t>
      </w:r>
      <w:r>
        <w:rPr>
          <w:rFonts w:ascii="Times New Roman" w:hAnsi="Times New Roman"/>
          <w:sz w:val="24"/>
          <w:szCs w:val="24"/>
        </w:rPr>
        <w:t>daki öğrenme- öğretme uygulamalarında program bileşenlerine nasıl yer verildiğini kavrar.</w:t>
      </w:r>
    </w:p>
    <w:p w:rsidR="00B56670" w:rsidRPr="00642FB3" w:rsidRDefault="00B56670" w:rsidP="00B56670">
      <w:pPr>
        <w:pStyle w:val="AralkYok"/>
        <w:numPr>
          <w:ilvl w:val="0"/>
          <w:numId w:val="33"/>
        </w:numPr>
        <w:jc w:val="both"/>
        <w:rPr>
          <w:rFonts w:ascii="Times New Roman" w:eastAsiaTheme="minorEastAsia" w:hAnsi="Times New Roman"/>
          <w:sz w:val="24"/>
          <w:szCs w:val="24"/>
          <w:lang w:eastAsia="tr-TR"/>
        </w:rPr>
      </w:pPr>
      <w:r w:rsidRPr="00642FB3">
        <w:rPr>
          <w:rFonts w:ascii="Times New Roman" w:hAnsi="Times New Roman"/>
          <w:sz w:val="24"/>
          <w:szCs w:val="24"/>
        </w:rPr>
        <w:t>Türkiye Yüzyılı Maarif Modeli Sosyal Bilgiler Öğretim Programındaki farklılaştırma bölümün</w:t>
      </w:r>
      <w:r w:rsidRPr="00642FB3">
        <w:rPr>
          <w:rFonts w:ascii="Times New Roman" w:eastAsiaTheme="minorEastAsia" w:hAnsi="Times New Roman"/>
          <w:sz w:val="24"/>
          <w:szCs w:val="24"/>
          <w:lang w:eastAsia="tr-TR"/>
        </w:rPr>
        <w:t>ün öğelerini ve nasıl uygul</w:t>
      </w:r>
      <w:r>
        <w:rPr>
          <w:rFonts w:ascii="Times New Roman" w:eastAsiaTheme="minorEastAsia" w:hAnsi="Times New Roman"/>
          <w:sz w:val="24"/>
          <w:szCs w:val="24"/>
          <w:lang w:eastAsia="tr-TR"/>
        </w:rPr>
        <w:t>anması gerektiğini bilir</w:t>
      </w:r>
      <w:r w:rsidRPr="00642FB3">
        <w:rPr>
          <w:rFonts w:ascii="Times New Roman" w:eastAsiaTheme="minorEastAsia" w:hAnsi="Times New Roman"/>
          <w:sz w:val="24"/>
          <w:szCs w:val="24"/>
          <w:lang w:eastAsia="tr-TR"/>
        </w:rPr>
        <w:t>.</w:t>
      </w:r>
    </w:p>
    <w:p w:rsidR="00B56670" w:rsidRPr="00642FB3" w:rsidRDefault="00B56670" w:rsidP="00B56670">
      <w:pPr>
        <w:pStyle w:val="AralkYok"/>
        <w:numPr>
          <w:ilvl w:val="0"/>
          <w:numId w:val="33"/>
        </w:numPr>
        <w:jc w:val="both"/>
        <w:rPr>
          <w:rFonts w:ascii="Times New Roman" w:eastAsiaTheme="minorEastAsia" w:hAnsi="Times New Roman"/>
          <w:sz w:val="24"/>
          <w:szCs w:val="24"/>
          <w:lang w:eastAsia="tr-TR"/>
        </w:rPr>
      </w:pPr>
      <w:r w:rsidRPr="00642FB3">
        <w:rPr>
          <w:rFonts w:ascii="Times New Roman" w:hAnsi="Times New Roman"/>
          <w:sz w:val="24"/>
          <w:szCs w:val="24"/>
        </w:rPr>
        <w:t>Türkiye Yüzyılı Maarif Modeli Sosyal Bilgiler Öğretim Programındaki</w:t>
      </w:r>
      <w:r>
        <w:rPr>
          <w:rFonts w:ascii="Times New Roman" w:hAnsi="Times New Roman"/>
          <w:sz w:val="24"/>
          <w:szCs w:val="24"/>
        </w:rPr>
        <w:t xml:space="preserve"> öğretmen yansıtmaları bölümünün amacını kavrar.</w:t>
      </w:r>
    </w:p>
    <w:p w:rsidR="00B56670" w:rsidRPr="009515ED" w:rsidRDefault="00B56670" w:rsidP="005A2CE3">
      <w:pPr>
        <w:pStyle w:val="AralkYok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</w:p>
    <w:p w:rsidR="00980745" w:rsidRDefault="00980745" w:rsidP="009A22C6">
      <w:pPr>
        <w:pStyle w:val="AralkYok"/>
        <w:tabs>
          <w:tab w:val="left" w:pos="1740"/>
        </w:tabs>
        <w:ind w:left="567"/>
        <w:rPr>
          <w:rFonts w:ascii="Times New Roman" w:eastAsiaTheme="minorEastAsia" w:hAnsi="Times New Roman"/>
          <w:sz w:val="23"/>
          <w:szCs w:val="23"/>
          <w:lang w:eastAsia="tr-TR"/>
        </w:rPr>
      </w:pPr>
    </w:p>
    <w:p w:rsidR="00980745" w:rsidRDefault="00980745" w:rsidP="00980745">
      <w:pPr>
        <w:pStyle w:val="AralkYok"/>
        <w:tabs>
          <w:tab w:val="left" w:pos="1740"/>
        </w:tabs>
        <w:ind w:left="567"/>
        <w:rPr>
          <w:rFonts w:ascii="Times New Roman" w:eastAsiaTheme="minorEastAsia" w:hAnsi="Times New Roman"/>
          <w:sz w:val="23"/>
          <w:szCs w:val="23"/>
          <w:lang w:eastAsia="tr-TR"/>
        </w:rPr>
      </w:pPr>
    </w:p>
    <w:p w:rsidR="00E4078B" w:rsidRPr="007B0659" w:rsidRDefault="003A5CC5" w:rsidP="00E4078B">
      <w:pPr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.   </w:t>
      </w:r>
      <w:r w:rsidR="00E4078B" w:rsidRPr="007B0659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:rsidR="00E4078B" w:rsidRPr="007B0659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E4078B" w:rsidRDefault="00E4078B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B5667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9A22C6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:rsidR="009A22C6" w:rsidRPr="007B0659" w:rsidRDefault="009A22C6" w:rsidP="00E4078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bookmarkStart w:id="1" w:name="_GoBack"/>
      <w:bookmarkEnd w:id="1"/>
    </w:p>
    <w:p w:rsidR="00E4078B" w:rsidRPr="007B0659" w:rsidRDefault="003A5CC5" w:rsidP="00E4078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7B0659">
        <w:rPr>
          <w:rFonts w:ascii="Times New Roman" w:hAnsi="Times New Roman"/>
          <w:b/>
          <w:sz w:val="24"/>
          <w:szCs w:val="24"/>
        </w:rPr>
        <w:t>.  ETKİNLİĞİN HEDEF KİTLESİ</w:t>
      </w:r>
    </w:p>
    <w:p w:rsidR="00E4078B" w:rsidRPr="007B0659" w:rsidRDefault="00E4078B" w:rsidP="006E1400">
      <w:pPr>
        <w:spacing w:before="240" w:after="0" w:line="36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5E53B9">
        <w:rPr>
          <w:rFonts w:ascii="Times New Roman" w:hAnsi="Times New Roman"/>
          <w:sz w:val="24"/>
          <w:szCs w:val="24"/>
        </w:rPr>
        <w:t xml:space="preserve">sosyal bilgiler </w:t>
      </w:r>
      <w:r w:rsidR="0058108F" w:rsidRPr="007B0659">
        <w:rPr>
          <w:rFonts w:ascii="Times New Roman" w:hAnsi="Times New Roman"/>
          <w:sz w:val="24"/>
          <w:szCs w:val="24"/>
        </w:rPr>
        <w:t>öğretmenler</w:t>
      </w:r>
      <w:r w:rsidR="008400E7">
        <w:rPr>
          <w:rFonts w:ascii="Times New Roman" w:hAnsi="Times New Roman"/>
          <w:sz w:val="24"/>
          <w:szCs w:val="24"/>
        </w:rPr>
        <w:t>i</w:t>
      </w:r>
      <w:r w:rsidR="005149A4">
        <w:rPr>
          <w:rFonts w:ascii="Times New Roman" w:hAnsi="Times New Roman"/>
          <w:sz w:val="24"/>
          <w:szCs w:val="24"/>
        </w:rPr>
        <w:t>dir.</w:t>
      </w:r>
    </w:p>
    <w:p w:rsidR="00E4078B" w:rsidRPr="007B0659" w:rsidRDefault="003A5CC5" w:rsidP="00E4078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E4078B" w:rsidRPr="007B0659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</w:t>
      </w:r>
      <w:r w:rsidR="00E348B1">
        <w:rPr>
          <w:rFonts w:ascii="Times New Roman" w:hAnsi="Times New Roman"/>
          <w:b/>
          <w:color w:val="000000"/>
          <w:sz w:val="24"/>
          <w:szCs w:val="24"/>
          <w:lang w:eastAsia="tr-TR"/>
        </w:rPr>
        <w:t>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>MASI İLE İLGİLİ AÇIKLAMALAR</w:t>
      </w:r>
    </w:p>
    <w:p w:rsidR="00E4078B" w:rsidRPr="007B0659" w:rsidRDefault="00E4078B" w:rsidP="00E4078B">
      <w:pPr>
        <w:spacing w:after="0" w:line="240" w:lineRule="auto"/>
        <w:ind w:left="-142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B74186" w:rsidRPr="007B0659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426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:rsidR="00B74186" w:rsidRPr="007B0659" w:rsidRDefault="00B74186" w:rsidP="00B7418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20" w:line="23" w:lineRule="atLeast"/>
        <w:ind w:left="426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:rsidR="00B74186" w:rsidRPr="007B0659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Bu faaliyet merkezî olarak düzenlenecektir.</w:t>
      </w:r>
    </w:p>
    <w:p w:rsidR="00B74186" w:rsidRPr="007B0659" w:rsidRDefault="00B74186" w:rsidP="00B7418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:rsidR="00B74186" w:rsidRPr="007B0659" w:rsidRDefault="00B74186" w:rsidP="00B74186">
      <w:pPr>
        <w:widowControl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4078B" w:rsidRPr="007B0659" w:rsidRDefault="003A5CC5" w:rsidP="00E4078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7B0659">
        <w:rPr>
          <w:rFonts w:ascii="Times New Roman" w:hAnsi="Times New Roman"/>
          <w:b/>
          <w:sz w:val="24"/>
          <w:szCs w:val="24"/>
        </w:rPr>
        <w:t>. ETKİNLİĞİN İÇERİĞİ</w:t>
      </w:r>
    </w:p>
    <w:p w:rsidR="00E4078B" w:rsidRPr="007B0659" w:rsidRDefault="00E4078B" w:rsidP="00E4078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938"/>
        <w:gridCol w:w="1271"/>
      </w:tblGrid>
      <w:tr w:rsidR="00E4078B" w:rsidRPr="007B0659" w:rsidTr="00DF5C57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:rsidR="00E4078B" w:rsidRDefault="00E4078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  <w:p w:rsidR="0074631B" w:rsidRPr="007B0659" w:rsidRDefault="0074631B" w:rsidP="00DF5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:rsidR="00E4078B" w:rsidRPr="007B0659" w:rsidRDefault="00E4078B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0659">
              <w:rPr>
                <w:rFonts w:ascii="Times New Roman" w:hAnsi="Times New Roman"/>
                <w:sz w:val="24"/>
                <w:szCs w:val="24"/>
              </w:rPr>
              <w:t>Süre/Saat</w:t>
            </w:r>
          </w:p>
        </w:tc>
      </w:tr>
      <w:tr w:rsidR="00E4078B" w:rsidRPr="007B0659" w:rsidTr="00F27CF3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:rsidR="009A22C6" w:rsidRPr="00621A2C" w:rsidRDefault="009A22C6" w:rsidP="009A22C6">
            <w:pPr>
              <w:spacing w:after="160" w:line="259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B166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Türkiye Yüzyılı Maarif Modeli </w:t>
            </w:r>
            <w:r w:rsidR="00740AC6">
              <w:rPr>
                <w:rFonts w:ascii="Times New Roman" w:hAnsi="Times New Roman"/>
                <w:b/>
                <w:sz w:val="24"/>
                <w:szCs w:val="24"/>
              </w:rPr>
              <w:t xml:space="preserve">Sosyal Bilgiler </w:t>
            </w:r>
            <w:r w:rsidRPr="00EB166C">
              <w:rPr>
                <w:rFonts w:ascii="Times New Roman" w:hAnsi="Times New Roman"/>
                <w:b/>
                <w:sz w:val="24"/>
                <w:szCs w:val="24"/>
              </w:rPr>
              <w:t xml:space="preserve">Dersi Öğretim Programı </w:t>
            </w:r>
            <w:r w:rsidR="00740AC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Tanıtımı </w:t>
            </w:r>
          </w:p>
          <w:p w:rsidR="001065C9" w:rsidRDefault="008E4459" w:rsidP="00827704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Sosyal Bilgiler 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>Öğretim Progr</w:t>
            </w:r>
            <w:r>
              <w:rPr>
                <w:rFonts w:ascii="Times New Roman" w:hAnsi="Times New Roman"/>
                <w:sz w:val="24"/>
                <w:szCs w:val="24"/>
              </w:rPr>
              <w:t>amının temel felsefesi</w:t>
            </w:r>
          </w:p>
          <w:p w:rsidR="008E4459" w:rsidRDefault="008E4459" w:rsidP="00827704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Sosyal Bilgiler 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>Öğretim Programının</w:t>
            </w:r>
            <w:r w:rsidR="00827704">
              <w:rPr>
                <w:rFonts w:ascii="Times New Roman" w:hAnsi="Times New Roman"/>
                <w:sz w:val="24"/>
                <w:szCs w:val="24"/>
              </w:rPr>
              <w:t xml:space="preserve"> amaçları</w:t>
            </w:r>
          </w:p>
          <w:p w:rsidR="00221368" w:rsidRDefault="00221368" w:rsidP="00827704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Sosyal Bilgiler 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>Öğretim Programının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temel aldığı eğitim yaklaşımları</w:t>
            </w:r>
          </w:p>
          <w:p w:rsidR="008E4459" w:rsidRDefault="008E4459" w:rsidP="00827704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Sosyal Bilgiler 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>Öğretim Programının</w:t>
            </w:r>
            <w:r w:rsidR="00827704">
              <w:rPr>
                <w:rFonts w:ascii="Times New Roman" w:hAnsi="Times New Roman"/>
                <w:sz w:val="24"/>
                <w:szCs w:val="24"/>
              </w:rPr>
              <w:t xml:space="preserve"> yapısal özellikleri</w:t>
            </w:r>
          </w:p>
          <w:p w:rsidR="00827704" w:rsidRDefault="00827704" w:rsidP="00827704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>Sosyal Bilgiler Öğretim Programının içerik çerçevesi</w:t>
            </w:r>
          </w:p>
          <w:p w:rsidR="008E4459" w:rsidRPr="007B0659" w:rsidRDefault="008E4459" w:rsidP="00827704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>Sosyal Bilgiler Öğretim Programında temaların sınıf düzeyinde dağılımları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E4078B" w:rsidRPr="007B0659" w:rsidRDefault="00B56670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56670" w:rsidRPr="007B0659" w:rsidTr="00F27CF3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:rsidR="00B56670" w:rsidRPr="007B0659" w:rsidRDefault="00B56670" w:rsidP="00B56670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Sosyal Bilgiler </w:t>
            </w:r>
            <w:r w:rsidRPr="009515ED">
              <w:rPr>
                <w:rFonts w:ascii="Times New Roman" w:hAnsi="Times New Roman"/>
                <w:sz w:val="24"/>
                <w:szCs w:val="24"/>
              </w:rPr>
              <w:t>Öğretim Progr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amında  öğrenme alanı şablonundaki öğeler </w:t>
            </w:r>
          </w:p>
          <w:p w:rsidR="00B56670" w:rsidRDefault="00B56670" w:rsidP="00B56670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15ED">
              <w:rPr>
                <w:rFonts w:ascii="Times New Roman" w:hAnsi="Times New Roman"/>
                <w:sz w:val="24"/>
                <w:szCs w:val="24"/>
              </w:rPr>
              <w:t xml:space="preserve">Türkiye Yüzyılı Maarif Modeli </w:t>
            </w:r>
            <w:r>
              <w:rPr>
                <w:rFonts w:ascii="Times New Roman" w:hAnsi="Times New Roman"/>
                <w:sz w:val="24"/>
                <w:szCs w:val="24"/>
              </w:rPr>
              <w:t>Sosyal Bilgiler Öğretim Programında sınıf düzeylerindeki öğrenme çıktılarında kullanılan beceriler</w:t>
            </w:r>
          </w:p>
          <w:p w:rsidR="00B56670" w:rsidRDefault="00B56670" w:rsidP="00B56670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472">
              <w:rPr>
                <w:rFonts w:ascii="Times New Roman" w:hAnsi="Times New Roman"/>
                <w:sz w:val="24"/>
                <w:szCs w:val="24"/>
              </w:rPr>
              <w:t xml:space="preserve">Türkiye Yüzyılı Maarif Modeli Sosyal Bilgiler Öğretim Programında yer alan programlar arası </w:t>
            </w:r>
            <w:r>
              <w:rPr>
                <w:rFonts w:ascii="Times New Roman" w:hAnsi="Times New Roman"/>
                <w:sz w:val="24"/>
                <w:szCs w:val="24"/>
              </w:rPr>
              <w:t>bileşenler</w:t>
            </w:r>
          </w:p>
          <w:p w:rsidR="00B56670" w:rsidRDefault="00B56670" w:rsidP="00B56670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472">
              <w:rPr>
                <w:rFonts w:ascii="Times New Roman" w:hAnsi="Times New Roman"/>
                <w:sz w:val="24"/>
                <w:szCs w:val="24"/>
              </w:rPr>
              <w:t>Türkiye Yüzyılı Maarif Modeli Sosyal Bilgiler Öğretim Programında</w:t>
            </w:r>
            <w:r>
              <w:rPr>
                <w:rFonts w:ascii="Times New Roman" w:hAnsi="Times New Roman"/>
                <w:sz w:val="24"/>
                <w:szCs w:val="24"/>
              </w:rPr>
              <w:t>ki disiplinler arası ve beceriler arası ilişkiler</w:t>
            </w:r>
          </w:p>
          <w:p w:rsidR="00B56670" w:rsidRDefault="00B56670" w:rsidP="00B56670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472">
              <w:rPr>
                <w:rFonts w:ascii="Times New Roman" w:hAnsi="Times New Roman"/>
                <w:sz w:val="24"/>
                <w:szCs w:val="24"/>
              </w:rPr>
              <w:t>Türkiye Yüzyılı Maarif Modeli Sosyal Bilgiler Öğretim Programında</w:t>
            </w:r>
            <w:r>
              <w:rPr>
                <w:rFonts w:ascii="Times New Roman" w:hAnsi="Times New Roman"/>
                <w:sz w:val="24"/>
                <w:szCs w:val="24"/>
              </w:rPr>
              <w:t>ki öğrenme çıktıları ve toplam öğrenme çıktısı sayısı</w:t>
            </w:r>
          </w:p>
          <w:p w:rsidR="00B56670" w:rsidRDefault="00B56670" w:rsidP="00B56670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472">
              <w:rPr>
                <w:rFonts w:ascii="Times New Roman" w:hAnsi="Times New Roman"/>
                <w:sz w:val="24"/>
                <w:szCs w:val="24"/>
              </w:rPr>
              <w:t>Türkiye Yüzyılı Maarif Modeli Sosyal Bilgiler Öğretim Programında</w:t>
            </w:r>
            <w:r>
              <w:rPr>
                <w:rFonts w:ascii="Times New Roman" w:hAnsi="Times New Roman"/>
                <w:sz w:val="24"/>
                <w:szCs w:val="24"/>
              </w:rPr>
              <w:t>ki öğrenme çıktılarının süreç bileşenleri</w:t>
            </w:r>
          </w:p>
          <w:p w:rsidR="00B56670" w:rsidRDefault="00B56670" w:rsidP="00B56670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472">
              <w:rPr>
                <w:rFonts w:ascii="Times New Roman" w:hAnsi="Times New Roman"/>
                <w:sz w:val="24"/>
                <w:szCs w:val="24"/>
              </w:rPr>
              <w:t>Türkiye Yüzyılı Maarif Modeli Sosyal Bilgiler Öğretim Programın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ın temel kabulleri, ön değerlendirme süreçleri ve köprü kurma 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aşamaları</w:t>
            </w:r>
          </w:p>
          <w:p w:rsidR="00B56670" w:rsidRDefault="00B56670" w:rsidP="00B56670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472">
              <w:rPr>
                <w:rFonts w:ascii="Times New Roman" w:hAnsi="Times New Roman"/>
                <w:sz w:val="24"/>
                <w:szCs w:val="24"/>
              </w:rPr>
              <w:t>Türkiye Yüzyılı Maarif Modeli Sosyal Bilgiler Öğretim Programın</w:t>
            </w:r>
            <w:r>
              <w:rPr>
                <w:rFonts w:ascii="Times New Roman" w:hAnsi="Times New Roman"/>
                <w:sz w:val="24"/>
                <w:szCs w:val="24"/>
              </w:rPr>
              <w:t>ın öğrenme –öğretme uygulamaları</w:t>
            </w:r>
          </w:p>
          <w:p w:rsidR="00B56670" w:rsidRDefault="00B56670" w:rsidP="00B56670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B6472">
              <w:rPr>
                <w:rFonts w:ascii="Times New Roman" w:hAnsi="Times New Roman"/>
                <w:sz w:val="24"/>
                <w:szCs w:val="24"/>
              </w:rPr>
              <w:t>Türkiye Yüzyılı Maarif Modeli Sosyal Bilgiler Öğretim Programın</w:t>
            </w:r>
            <w:r>
              <w:rPr>
                <w:rFonts w:ascii="Times New Roman" w:hAnsi="Times New Roman"/>
                <w:sz w:val="24"/>
                <w:szCs w:val="24"/>
              </w:rPr>
              <w:t>da öğrenme- öğretme uygulamalarındaki program bileşenleri</w:t>
            </w:r>
          </w:p>
          <w:p w:rsidR="00B56670" w:rsidRPr="00B56670" w:rsidRDefault="00B56670" w:rsidP="00B56670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2FB3">
              <w:rPr>
                <w:rFonts w:ascii="Times New Roman" w:hAnsi="Times New Roman"/>
                <w:sz w:val="24"/>
                <w:szCs w:val="24"/>
              </w:rPr>
              <w:t>Türkiye Yüzyılı Maarif Modeli Sosyal Bilgiler Öğretim Programındaki farklılaştırma bölümün</w:t>
            </w:r>
            <w:r w:rsidRPr="00642FB3">
              <w:rPr>
                <w:rFonts w:ascii="Times New Roman" w:eastAsiaTheme="minorEastAsia" w:hAnsi="Times New Roman"/>
                <w:sz w:val="24"/>
                <w:szCs w:val="24"/>
                <w:lang w:eastAsia="tr-TR"/>
              </w:rPr>
              <w:t>ün öğeleri</w:t>
            </w:r>
          </w:p>
          <w:p w:rsidR="00B56670" w:rsidRPr="00B56670" w:rsidRDefault="00B56670" w:rsidP="00B56670">
            <w:pPr>
              <w:pStyle w:val="ListeParagraf"/>
              <w:numPr>
                <w:ilvl w:val="0"/>
                <w:numId w:val="35"/>
              </w:numPr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56670">
              <w:rPr>
                <w:rFonts w:ascii="Times New Roman" w:hAnsi="Times New Roman"/>
                <w:sz w:val="24"/>
                <w:szCs w:val="24"/>
              </w:rPr>
              <w:t>Türkiye Yüzyılı Maarif Modeli Sosyal Bilgiler Öğretim Programındaki öğretmen yansıtmaları bölümü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B56670" w:rsidRDefault="00B56670" w:rsidP="00DF5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377D" w:rsidRPr="007B0659" w:rsidTr="00DF5C57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:rsidR="00E3377D" w:rsidRPr="007B0659" w:rsidRDefault="00E3377D" w:rsidP="00E3377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E3377D" w:rsidRPr="007B0659" w:rsidRDefault="00B56670" w:rsidP="00E337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016BED" w:rsidRPr="007B0659" w:rsidRDefault="00016BED" w:rsidP="003A5CC5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B63AF" w:rsidRPr="007B0659" w:rsidRDefault="003A5CC5" w:rsidP="009B63AF">
      <w:pPr>
        <w:keepNext/>
        <w:spacing w:before="120" w:after="24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7</w:t>
      </w:r>
      <w:r w:rsidR="00E4078B" w:rsidRPr="007B0659">
        <w:rPr>
          <w:rFonts w:ascii="Times New Roman" w:hAnsi="Times New Roman"/>
          <w:b/>
          <w:sz w:val="24"/>
          <w:szCs w:val="24"/>
        </w:rPr>
        <w:t>.</w:t>
      </w:r>
      <w:r w:rsidR="009B63AF" w:rsidRPr="007B0659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:rsidR="009B63AF" w:rsidRPr="007B0659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</w:t>
      </w:r>
      <w:r w:rsidR="0025169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gramın hedeflerine ulaşmak için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uygulamalı, aktif öğrenme yöntem ve teknikleri kullanılacaktır.</w:t>
      </w:r>
    </w:p>
    <w:p w:rsidR="00C01D4D" w:rsidRPr="007B0659" w:rsidRDefault="009B63AF" w:rsidP="009B63AF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:rsidR="009B63AF" w:rsidRPr="007B0659" w:rsidRDefault="003A5CC5" w:rsidP="009B63AF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7B065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. ÖLÇME VE DEĞERLENDİRME</w:t>
      </w:r>
    </w:p>
    <w:p w:rsidR="009B63AF" w:rsidRPr="00145CB0" w:rsidRDefault="009B63AF" w:rsidP="00145CB0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sonunda katılımcılara seminerle ilgili “seminer belgesi”(e-sertifika) verilecektir</w:t>
      </w:r>
      <w:r w:rsidR="00AF2FC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:rsidR="008D322F" w:rsidRPr="007B0659" w:rsidRDefault="008D322F" w:rsidP="009B63AF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7B0659" w:rsidSect="00E231D8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331" w:rsidRDefault="001F1331">
      <w:pPr>
        <w:spacing w:after="0" w:line="240" w:lineRule="auto"/>
      </w:pPr>
      <w:r>
        <w:separator/>
      </w:r>
    </w:p>
  </w:endnote>
  <w:endnote w:type="continuationSeparator" w:id="0">
    <w:p w:rsidR="001F1331" w:rsidRDefault="001F1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7435292"/>
      <w:docPartObj>
        <w:docPartGallery w:val="Page Numbers (Bottom of Page)"/>
        <w:docPartUnique/>
      </w:docPartObj>
    </w:sdtPr>
    <w:sdtEndPr/>
    <w:sdtContent>
      <w:p w:rsidR="009B63AF" w:rsidRDefault="00F3786E">
        <w:pPr>
          <w:pStyle w:val="AltBilgi"/>
          <w:jc w:val="center"/>
        </w:pPr>
        <w:r>
          <w:fldChar w:fldCharType="begin"/>
        </w:r>
        <w:r w:rsidR="009B63AF">
          <w:instrText>PAGE   \* MERGEFORMAT</w:instrText>
        </w:r>
        <w:r>
          <w:fldChar w:fldCharType="separate"/>
        </w:r>
        <w:r w:rsidR="007B683E">
          <w:rPr>
            <w:noProof/>
          </w:rPr>
          <w:t>2</w:t>
        </w:r>
        <w:r>
          <w:fldChar w:fldCharType="end"/>
        </w:r>
      </w:p>
    </w:sdtContent>
  </w:sdt>
  <w:p w:rsidR="00573ADE" w:rsidRDefault="007B683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331" w:rsidRDefault="001F1331">
      <w:pPr>
        <w:spacing w:after="0" w:line="240" w:lineRule="auto"/>
      </w:pPr>
      <w:r>
        <w:separator/>
      </w:r>
    </w:p>
  </w:footnote>
  <w:footnote w:type="continuationSeparator" w:id="0">
    <w:p w:rsidR="001F1331" w:rsidRDefault="001F13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8A1066B"/>
    <w:multiLevelType w:val="hybridMultilevel"/>
    <w:tmpl w:val="1660E60E"/>
    <w:numStyleLink w:val="eAktarlan7Stili"/>
  </w:abstractNum>
  <w:abstractNum w:abstractNumId="10" w15:restartNumberingAfterBreak="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FF17B3"/>
    <w:multiLevelType w:val="hybridMultilevel"/>
    <w:tmpl w:val="AF060454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6" w15:restartNumberingAfterBreak="0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4A3E683F"/>
    <w:multiLevelType w:val="hybridMultilevel"/>
    <w:tmpl w:val="1B760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7F3547"/>
    <w:multiLevelType w:val="hybridMultilevel"/>
    <w:tmpl w:val="2196F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8" w15:restartNumberingAfterBreak="0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0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4F4751"/>
    <w:multiLevelType w:val="hybridMultilevel"/>
    <w:tmpl w:val="7BE21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9054C5"/>
    <w:multiLevelType w:val="hybridMultilevel"/>
    <w:tmpl w:val="99FE20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4"/>
  </w:num>
  <w:num w:numId="5">
    <w:abstractNumId w:val="9"/>
  </w:num>
  <w:num w:numId="6">
    <w:abstractNumId w:val="14"/>
  </w:num>
  <w:num w:numId="7">
    <w:abstractNumId w:val="23"/>
  </w:num>
  <w:num w:numId="8">
    <w:abstractNumId w:val="19"/>
  </w:num>
  <w:num w:numId="9">
    <w:abstractNumId w:val="3"/>
  </w:num>
  <w:num w:numId="10">
    <w:abstractNumId w:val="20"/>
  </w:num>
  <w:num w:numId="11">
    <w:abstractNumId w:val="11"/>
  </w:num>
  <w:num w:numId="12">
    <w:abstractNumId w:val="17"/>
  </w:num>
  <w:num w:numId="13">
    <w:abstractNumId w:val="12"/>
  </w:num>
  <w:num w:numId="14">
    <w:abstractNumId w:val="27"/>
  </w:num>
  <w:num w:numId="15">
    <w:abstractNumId w:val="28"/>
  </w:num>
  <w:num w:numId="16">
    <w:abstractNumId w:val="15"/>
  </w:num>
  <w:num w:numId="17">
    <w:abstractNumId w:val="30"/>
  </w:num>
  <w:num w:numId="18">
    <w:abstractNumId w:val="26"/>
  </w:num>
  <w:num w:numId="19">
    <w:abstractNumId w:val="16"/>
  </w:num>
  <w:num w:numId="20">
    <w:abstractNumId w:val="0"/>
  </w:num>
  <w:num w:numId="21">
    <w:abstractNumId w:val="25"/>
  </w:num>
  <w:num w:numId="22">
    <w:abstractNumId w:val="4"/>
  </w:num>
  <w:num w:numId="23">
    <w:abstractNumId w:val="34"/>
  </w:num>
  <w:num w:numId="24">
    <w:abstractNumId w:val="29"/>
  </w:num>
  <w:num w:numId="25">
    <w:abstractNumId w:val="18"/>
  </w:num>
  <w:num w:numId="26">
    <w:abstractNumId w:val="6"/>
  </w:num>
  <w:num w:numId="27">
    <w:abstractNumId w:val="5"/>
  </w:num>
  <w:num w:numId="28">
    <w:abstractNumId w:val="31"/>
  </w:num>
  <w:num w:numId="29">
    <w:abstractNumId w:val="7"/>
  </w:num>
  <w:num w:numId="30">
    <w:abstractNumId w:val="10"/>
  </w:num>
  <w:num w:numId="31">
    <w:abstractNumId w:val="22"/>
  </w:num>
  <w:num w:numId="32">
    <w:abstractNumId w:val="21"/>
  </w:num>
  <w:num w:numId="33">
    <w:abstractNumId w:val="13"/>
  </w:num>
  <w:num w:numId="34">
    <w:abstractNumId w:val="33"/>
  </w:num>
  <w:num w:numId="3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4078B"/>
    <w:rsid w:val="00016BED"/>
    <w:rsid w:val="00036390"/>
    <w:rsid w:val="000855A5"/>
    <w:rsid w:val="00087434"/>
    <w:rsid w:val="00087B43"/>
    <w:rsid w:val="00094E64"/>
    <w:rsid w:val="000A5E8D"/>
    <w:rsid w:val="000B5D7D"/>
    <w:rsid w:val="000C50C2"/>
    <w:rsid w:val="000F7BB1"/>
    <w:rsid w:val="001065C9"/>
    <w:rsid w:val="00126BB4"/>
    <w:rsid w:val="00131855"/>
    <w:rsid w:val="0013568A"/>
    <w:rsid w:val="00145CB0"/>
    <w:rsid w:val="00195C69"/>
    <w:rsid w:val="001A08AF"/>
    <w:rsid w:val="001A43BE"/>
    <w:rsid w:val="001B13D9"/>
    <w:rsid w:val="001B4AE5"/>
    <w:rsid w:val="001C0D81"/>
    <w:rsid w:val="001C3BDB"/>
    <w:rsid w:val="001C589D"/>
    <w:rsid w:val="001D1821"/>
    <w:rsid w:val="001D476E"/>
    <w:rsid w:val="001F1331"/>
    <w:rsid w:val="002068C2"/>
    <w:rsid w:val="00221368"/>
    <w:rsid w:val="00240767"/>
    <w:rsid w:val="00241240"/>
    <w:rsid w:val="00251699"/>
    <w:rsid w:val="00253414"/>
    <w:rsid w:val="00254B05"/>
    <w:rsid w:val="0025562D"/>
    <w:rsid w:val="00275B53"/>
    <w:rsid w:val="002F47D0"/>
    <w:rsid w:val="0036783B"/>
    <w:rsid w:val="00377A98"/>
    <w:rsid w:val="0039435B"/>
    <w:rsid w:val="00394EE9"/>
    <w:rsid w:val="003A5CC5"/>
    <w:rsid w:val="003B74DA"/>
    <w:rsid w:val="003D5C4F"/>
    <w:rsid w:val="003F325A"/>
    <w:rsid w:val="00433292"/>
    <w:rsid w:val="00436535"/>
    <w:rsid w:val="00461631"/>
    <w:rsid w:val="00462E94"/>
    <w:rsid w:val="0046322F"/>
    <w:rsid w:val="004658EC"/>
    <w:rsid w:val="004734DF"/>
    <w:rsid w:val="004801DF"/>
    <w:rsid w:val="004809F4"/>
    <w:rsid w:val="0048217F"/>
    <w:rsid w:val="0049363D"/>
    <w:rsid w:val="004A1FC1"/>
    <w:rsid w:val="004C61CF"/>
    <w:rsid w:val="004D244D"/>
    <w:rsid w:val="004D79ED"/>
    <w:rsid w:val="004E0C27"/>
    <w:rsid w:val="004E58F2"/>
    <w:rsid w:val="004E7D9B"/>
    <w:rsid w:val="004F23B5"/>
    <w:rsid w:val="004F65F8"/>
    <w:rsid w:val="004F672D"/>
    <w:rsid w:val="00501645"/>
    <w:rsid w:val="005149A4"/>
    <w:rsid w:val="00532ED3"/>
    <w:rsid w:val="005339C9"/>
    <w:rsid w:val="00580135"/>
    <w:rsid w:val="0058108F"/>
    <w:rsid w:val="005A2CE3"/>
    <w:rsid w:val="005B175E"/>
    <w:rsid w:val="005B55C2"/>
    <w:rsid w:val="005C38D3"/>
    <w:rsid w:val="005D0D4E"/>
    <w:rsid w:val="005E53B9"/>
    <w:rsid w:val="005F2A8A"/>
    <w:rsid w:val="00603ABB"/>
    <w:rsid w:val="00610745"/>
    <w:rsid w:val="00611D11"/>
    <w:rsid w:val="00613CD9"/>
    <w:rsid w:val="006144DA"/>
    <w:rsid w:val="00614F7F"/>
    <w:rsid w:val="006247B2"/>
    <w:rsid w:val="006431E9"/>
    <w:rsid w:val="006C474A"/>
    <w:rsid w:val="006C75D9"/>
    <w:rsid w:val="006E1400"/>
    <w:rsid w:val="006E3AAB"/>
    <w:rsid w:val="006F0908"/>
    <w:rsid w:val="00701593"/>
    <w:rsid w:val="007038E9"/>
    <w:rsid w:val="00704EFA"/>
    <w:rsid w:val="00716FC0"/>
    <w:rsid w:val="00720073"/>
    <w:rsid w:val="00726BDE"/>
    <w:rsid w:val="00740AC6"/>
    <w:rsid w:val="00740DEE"/>
    <w:rsid w:val="0074631B"/>
    <w:rsid w:val="00781BEA"/>
    <w:rsid w:val="007861D8"/>
    <w:rsid w:val="0079258E"/>
    <w:rsid w:val="007965A6"/>
    <w:rsid w:val="007B0659"/>
    <w:rsid w:val="007B683E"/>
    <w:rsid w:val="007F6830"/>
    <w:rsid w:val="00800037"/>
    <w:rsid w:val="00804A97"/>
    <w:rsid w:val="00805BD7"/>
    <w:rsid w:val="0081039A"/>
    <w:rsid w:val="008146F9"/>
    <w:rsid w:val="008228E2"/>
    <w:rsid w:val="0082675D"/>
    <w:rsid w:val="00827704"/>
    <w:rsid w:val="008400E7"/>
    <w:rsid w:val="008665BB"/>
    <w:rsid w:val="00874FFE"/>
    <w:rsid w:val="008B7B25"/>
    <w:rsid w:val="008C5B90"/>
    <w:rsid w:val="008D322F"/>
    <w:rsid w:val="008E1D4E"/>
    <w:rsid w:val="008E4459"/>
    <w:rsid w:val="008E4528"/>
    <w:rsid w:val="008F055F"/>
    <w:rsid w:val="008F626F"/>
    <w:rsid w:val="008F77AF"/>
    <w:rsid w:val="00910F98"/>
    <w:rsid w:val="0094085D"/>
    <w:rsid w:val="009515ED"/>
    <w:rsid w:val="00951FAB"/>
    <w:rsid w:val="00980745"/>
    <w:rsid w:val="009A22C6"/>
    <w:rsid w:val="009A3AF7"/>
    <w:rsid w:val="009B63AF"/>
    <w:rsid w:val="009E3549"/>
    <w:rsid w:val="009E52D7"/>
    <w:rsid w:val="009F4151"/>
    <w:rsid w:val="00A013EB"/>
    <w:rsid w:val="00A152DB"/>
    <w:rsid w:val="00A41C7C"/>
    <w:rsid w:val="00A515F7"/>
    <w:rsid w:val="00A70340"/>
    <w:rsid w:val="00A714E1"/>
    <w:rsid w:val="00A72359"/>
    <w:rsid w:val="00A75AF5"/>
    <w:rsid w:val="00A77679"/>
    <w:rsid w:val="00AC6A3B"/>
    <w:rsid w:val="00AD0219"/>
    <w:rsid w:val="00AD4A30"/>
    <w:rsid w:val="00AF0450"/>
    <w:rsid w:val="00AF2FCE"/>
    <w:rsid w:val="00B56670"/>
    <w:rsid w:val="00B60E3D"/>
    <w:rsid w:val="00B62E33"/>
    <w:rsid w:val="00B74186"/>
    <w:rsid w:val="00B76222"/>
    <w:rsid w:val="00B93FEC"/>
    <w:rsid w:val="00B9694E"/>
    <w:rsid w:val="00BB1801"/>
    <w:rsid w:val="00BE51D8"/>
    <w:rsid w:val="00BF19D4"/>
    <w:rsid w:val="00BF5F36"/>
    <w:rsid w:val="00C01D4D"/>
    <w:rsid w:val="00C109CA"/>
    <w:rsid w:val="00C50DE5"/>
    <w:rsid w:val="00C66708"/>
    <w:rsid w:val="00C7068D"/>
    <w:rsid w:val="00C7313D"/>
    <w:rsid w:val="00CA2607"/>
    <w:rsid w:val="00CA44B6"/>
    <w:rsid w:val="00CC448E"/>
    <w:rsid w:val="00CC6415"/>
    <w:rsid w:val="00CD4B07"/>
    <w:rsid w:val="00D22266"/>
    <w:rsid w:val="00D311D4"/>
    <w:rsid w:val="00D643C5"/>
    <w:rsid w:val="00D6648A"/>
    <w:rsid w:val="00D677DF"/>
    <w:rsid w:val="00D677EF"/>
    <w:rsid w:val="00DA2DCF"/>
    <w:rsid w:val="00DC3258"/>
    <w:rsid w:val="00DE337E"/>
    <w:rsid w:val="00DF47FE"/>
    <w:rsid w:val="00E3377D"/>
    <w:rsid w:val="00E348B1"/>
    <w:rsid w:val="00E4078B"/>
    <w:rsid w:val="00E525E0"/>
    <w:rsid w:val="00E666AC"/>
    <w:rsid w:val="00E73E00"/>
    <w:rsid w:val="00E87D98"/>
    <w:rsid w:val="00E97718"/>
    <w:rsid w:val="00EA53CB"/>
    <w:rsid w:val="00EB0FA4"/>
    <w:rsid w:val="00EB5B7E"/>
    <w:rsid w:val="00EC19AB"/>
    <w:rsid w:val="00EC2F6D"/>
    <w:rsid w:val="00EC3088"/>
    <w:rsid w:val="00EC4A20"/>
    <w:rsid w:val="00ED74A9"/>
    <w:rsid w:val="00EE5A66"/>
    <w:rsid w:val="00F27CF3"/>
    <w:rsid w:val="00F3786E"/>
    <w:rsid w:val="00F439A0"/>
    <w:rsid w:val="00F54DC2"/>
    <w:rsid w:val="00F55D20"/>
    <w:rsid w:val="00F76BCA"/>
    <w:rsid w:val="00FC221A"/>
    <w:rsid w:val="00FC5C90"/>
    <w:rsid w:val="00FC6C04"/>
    <w:rsid w:val="00FE2674"/>
    <w:rsid w:val="00FF0876"/>
    <w:rsid w:val="00FF1597"/>
    <w:rsid w:val="00FF3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51D26"/>
  <w15:docId w15:val="{948007BE-9944-43F4-9581-04374BA98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32E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10573-2D3A-47B0-8067-608E254D1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Bahtiyar TOLUNAY</cp:lastModifiedBy>
  <cp:revision>4</cp:revision>
  <dcterms:created xsi:type="dcterms:W3CDTF">2024-08-21T10:48:00Z</dcterms:created>
  <dcterms:modified xsi:type="dcterms:W3CDTF">2024-08-26T09:14:00Z</dcterms:modified>
</cp:coreProperties>
</file>